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3AB" w:rsidRDefault="00296B0F" w:rsidP="00296B0F">
      <w:pPr>
        <w:jc w:val="center"/>
        <w:rPr>
          <w:rFonts w:ascii="Times New Roman" w:hAnsi="Times New Roman" w:cs="Times New Roman"/>
          <w:b/>
        </w:rPr>
      </w:pPr>
      <w:r w:rsidRPr="00296B0F">
        <w:rPr>
          <w:rFonts w:ascii="Times New Roman" w:hAnsi="Times New Roman" w:cs="Times New Roman"/>
          <w:b/>
        </w:rPr>
        <w:t>Уведомление</w:t>
      </w:r>
    </w:p>
    <w:p w:rsidR="00296B0F" w:rsidRDefault="00296B0F" w:rsidP="00296B0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 обсуждении идеи (концепции) предлагаемого правового регулирования</w:t>
      </w:r>
    </w:p>
    <w:p w:rsidR="00296B0F" w:rsidRDefault="00296B0F" w:rsidP="00296B0F">
      <w:pPr>
        <w:rPr>
          <w:rFonts w:ascii="Times New Roman" w:hAnsi="Times New Roman" w:cs="Times New Roman"/>
          <w:b/>
        </w:rPr>
      </w:pPr>
    </w:p>
    <w:p w:rsidR="009B62C9" w:rsidRDefault="00296B0F" w:rsidP="009B62C9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</w:t>
      </w:r>
      <w:r w:rsidRPr="00296B0F">
        <w:rPr>
          <w:rFonts w:ascii="Times New Roman" w:hAnsi="Times New Roman" w:cs="Times New Roman"/>
        </w:rPr>
        <w:t xml:space="preserve">Настоящим </w:t>
      </w:r>
      <w:r>
        <w:rPr>
          <w:rFonts w:ascii="Times New Roman" w:hAnsi="Times New Roman" w:cs="Times New Roman"/>
        </w:rPr>
        <w:t xml:space="preserve"> </w:t>
      </w:r>
      <w:r w:rsidR="00025D44">
        <w:rPr>
          <w:rFonts w:ascii="Times New Roman" w:hAnsi="Times New Roman" w:cs="Times New Roman"/>
        </w:rPr>
        <w:t>____________________________</w:t>
      </w:r>
      <w:r>
        <w:rPr>
          <w:rFonts w:ascii="Times New Roman" w:hAnsi="Times New Roman" w:cs="Times New Roman"/>
        </w:rPr>
        <w:t xml:space="preserve"> извещает о начале обсуждения идеи (концепции) предлагаемого правового регулирования и сборе предложений заинтересованных лиц.</w:t>
      </w:r>
      <w:r w:rsidR="009B62C9">
        <w:rPr>
          <w:rFonts w:ascii="Times New Roman" w:hAnsi="Times New Roman" w:cs="Times New Roman"/>
        </w:rPr>
        <w:t xml:space="preserve">   </w:t>
      </w:r>
    </w:p>
    <w:p w:rsidR="00296B0F" w:rsidRPr="009B62C9" w:rsidRDefault="00296B0F" w:rsidP="009B62C9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Предложения принимаются по адресу: </w:t>
      </w:r>
      <w:r w:rsidR="00025D44"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>, а также по адресу электронной почт</w:t>
      </w:r>
      <w:r w:rsidR="00E1747C"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 xml:space="preserve">: </w:t>
      </w:r>
      <w:r w:rsidR="00025D44">
        <w:rPr>
          <w:rFonts w:ascii="Times New Roman" w:hAnsi="Times New Roman" w:cs="Times New Roman"/>
        </w:rPr>
        <w:t>____________________________</w:t>
      </w:r>
    </w:p>
    <w:p w:rsidR="00296B0F" w:rsidRPr="00D819EC" w:rsidRDefault="00296B0F" w:rsidP="00296B0F">
      <w:pPr>
        <w:rPr>
          <w:rFonts w:ascii="Times New Roman" w:hAnsi="Times New Roman" w:cs="Times New Roman"/>
        </w:rPr>
      </w:pPr>
      <w:r w:rsidRPr="00D819EC">
        <w:rPr>
          <w:rFonts w:ascii="Times New Roman" w:hAnsi="Times New Roman" w:cs="Times New Roman"/>
        </w:rPr>
        <w:t xml:space="preserve">Сроки приема предложений: </w:t>
      </w:r>
      <w:r w:rsidR="00025D44">
        <w:rPr>
          <w:rFonts w:ascii="Times New Roman" w:hAnsi="Times New Roman" w:cs="Times New Roman"/>
        </w:rPr>
        <w:t>________________</w:t>
      </w:r>
    </w:p>
    <w:p w:rsidR="00D819EC" w:rsidRPr="00E1747C" w:rsidRDefault="00D819EC" w:rsidP="00296B0F">
      <w:pPr>
        <w:rPr>
          <w:rFonts w:ascii="Times New Roman" w:hAnsi="Times New Roman" w:cs="Times New Roman"/>
          <w:u w:val="single"/>
        </w:rPr>
      </w:pPr>
      <w:r w:rsidRPr="00D819EC">
        <w:rPr>
          <w:rFonts w:ascii="Times New Roman" w:hAnsi="Times New Roman" w:cs="Times New Roman"/>
        </w:rPr>
        <w:t xml:space="preserve">Место размещения уведомления о подготовке проекта нормативного правового акта </w:t>
      </w:r>
      <w:r w:rsidR="00025D44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E1747C" w:rsidRPr="00E1747C" w:rsidRDefault="00E1747C" w:rsidP="00E1747C">
      <w:pPr>
        <w:rPr>
          <w:rFonts w:ascii="Times New Roman" w:hAnsi="Times New Roman" w:cs="Times New Roman"/>
          <w:u w:val="single"/>
        </w:rPr>
      </w:pPr>
      <w:r w:rsidRPr="00E1747C">
        <w:rPr>
          <w:rFonts w:ascii="Times New Roman" w:hAnsi="Times New Roman" w:cs="Times New Roman"/>
        </w:rPr>
        <w:t>Все</w:t>
      </w:r>
      <w:r w:rsidR="00D819EC" w:rsidRPr="00E1747C">
        <w:rPr>
          <w:rFonts w:ascii="Times New Roman" w:hAnsi="Times New Roman" w:cs="Times New Roman"/>
        </w:rPr>
        <w:t xml:space="preserve"> поступившие предложения будут рассмотрены. </w:t>
      </w:r>
      <w:r>
        <w:rPr>
          <w:rFonts w:ascii="Times New Roman" w:hAnsi="Times New Roman" w:cs="Times New Roman"/>
        </w:rPr>
        <w:t xml:space="preserve">Сводка предложений будет размещена </w:t>
      </w:r>
      <w:r w:rsidR="00025D44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E1747C" w:rsidRDefault="00E1747C" w:rsidP="00E1747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Описание проблемы, на решение которой направлено предлагаемое правовое регулирование.</w:t>
      </w:r>
    </w:p>
    <w:p w:rsidR="00965656" w:rsidRPr="00965656" w:rsidRDefault="00025D44" w:rsidP="00965656">
      <w:pPr>
        <w:pStyle w:val="a3"/>
        <w:ind w:left="78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5013AC" w:rsidRDefault="005013AC" w:rsidP="00965656">
      <w:pPr>
        <w:pStyle w:val="a3"/>
        <w:ind w:left="78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Цели предлагаемого правового регулирования.</w:t>
      </w:r>
    </w:p>
    <w:p w:rsidR="00471A17" w:rsidRPr="00A64AB2" w:rsidRDefault="001C0972" w:rsidP="00025D44">
      <w:pPr>
        <w:pStyle w:val="ConsPlusNormal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</w:rPr>
        <w:t xml:space="preserve">       </w:t>
      </w:r>
    </w:p>
    <w:p w:rsidR="00E902BD" w:rsidRPr="00965656" w:rsidRDefault="00965656" w:rsidP="00471A17">
      <w:pPr>
        <w:pStyle w:val="ConsPlusNormal"/>
        <w:ind w:firstLine="709"/>
        <w:jc w:val="both"/>
        <w:rPr>
          <w:rFonts w:ascii="Times New Roman" w:hAnsi="Times New Roman" w:cs="Times New Roman"/>
          <w:b/>
          <w:szCs w:val="22"/>
        </w:rPr>
      </w:pPr>
      <w:r>
        <w:rPr>
          <w:rFonts w:ascii="Times New Roman" w:hAnsi="Times New Roman" w:cs="Times New Roman"/>
          <w:b/>
          <w:szCs w:val="22"/>
        </w:rPr>
        <w:t>2.</w:t>
      </w:r>
      <w:r w:rsidRPr="00965656">
        <w:rPr>
          <w:rFonts w:ascii="Times New Roman" w:hAnsi="Times New Roman" w:cs="Times New Roman"/>
          <w:b/>
          <w:szCs w:val="22"/>
        </w:rPr>
        <w:t xml:space="preserve"> </w:t>
      </w:r>
      <w:r w:rsidR="00E902BD" w:rsidRPr="00965656">
        <w:rPr>
          <w:rFonts w:ascii="Times New Roman" w:hAnsi="Times New Roman" w:cs="Times New Roman"/>
          <w:b/>
          <w:szCs w:val="22"/>
        </w:rPr>
        <w:t xml:space="preserve">Действующие нормативные правовые акты, поручения, другие решения, из которых вытекает необходимость разработки предлагаемого правового регулирования </w:t>
      </w:r>
      <w:proofErr w:type="gramStart"/>
      <w:r w:rsidR="00E902BD" w:rsidRPr="00965656">
        <w:rPr>
          <w:rFonts w:ascii="Times New Roman" w:hAnsi="Times New Roman" w:cs="Times New Roman"/>
          <w:b/>
          <w:szCs w:val="22"/>
        </w:rPr>
        <w:t>в</w:t>
      </w:r>
      <w:proofErr w:type="gramEnd"/>
      <w:r w:rsidR="00E902BD" w:rsidRPr="00965656">
        <w:rPr>
          <w:rFonts w:ascii="Times New Roman" w:hAnsi="Times New Roman" w:cs="Times New Roman"/>
          <w:b/>
          <w:szCs w:val="22"/>
        </w:rPr>
        <w:t xml:space="preserve"> данной области.</w:t>
      </w:r>
    </w:p>
    <w:p w:rsidR="00E902BD" w:rsidRDefault="00E902BD" w:rsidP="00E902BD">
      <w:pPr>
        <w:pStyle w:val="ConsPlusTitle"/>
        <w:ind w:left="720"/>
        <w:rPr>
          <w:rFonts w:ascii="Times New Roman" w:hAnsi="Times New Roman" w:cs="Times New Roman"/>
          <w:szCs w:val="22"/>
        </w:rPr>
      </w:pPr>
    </w:p>
    <w:p w:rsidR="00025D44" w:rsidRPr="00025D44" w:rsidRDefault="00025D44" w:rsidP="00025D44">
      <w:pPr>
        <w:pStyle w:val="ConsPlusTitle"/>
        <w:numPr>
          <w:ilvl w:val="0"/>
          <w:numId w:val="2"/>
        </w:numPr>
        <w:ind w:left="709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szCs w:val="22"/>
        </w:rPr>
        <w:t xml:space="preserve"> </w:t>
      </w:r>
      <w:r w:rsidR="005C41DD" w:rsidRPr="00025D44">
        <w:rPr>
          <w:rFonts w:ascii="Times New Roman" w:hAnsi="Times New Roman" w:cs="Times New Roman"/>
          <w:szCs w:val="22"/>
        </w:rPr>
        <w:t xml:space="preserve">Планируемый срок вступления в силу предлагаемого правового регулирования: </w:t>
      </w:r>
    </w:p>
    <w:p w:rsidR="00857F8F" w:rsidRPr="00025D44" w:rsidRDefault="00025D44" w:rsidP="00025D44">
      <w:pPr>
        <w:pStyle w:val="ConsPlusTitle"/>
        <w:numPr>
          <w:ilvl w:val="0"/>
          <w:numId w:val="2"/>
        </w:numPr>
        <w:ind w:left="709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szCs w:val="22"/>
        </w:rPr>
        <w:t xml:space="preserve"> </w:t>
      </w:r>
      <w:r w:rsidR="00857F8F" w:rsidRPr="00025D44">
        <w:rPr>
          <w:rFonts w:ascii="Times New Roman" w:hAnsi="Times New Roman" w:cs="Times New Roman"/>
          <w:szCs w:val="22"/>
        </w:rPr>
        <w:t xml:space="preserve">Сведения о необходимости или отсутствии необходимости установления переходного периода: </w:t>
      </w:r>
    </w:p>
    <w:p w:rsidR="00857F8F" w:rsidRPr="00857F8F" w:rsidRDefault="00857F8F" w:rsidP="00965656">
      <w:pPr>
        <w:pStyle w:val="ConsPlusTitle"/>
        <w:numPr>
          <w:ilvl w:val="0"/>
          <w:numId w:val="2"/>
        </w:numPr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szCs w:val="22"/>
        </w:rPr>
        <w:t>Сравнение возможных вариантов решения проблемы.</w:t>
      </w:r>
    </w:p>
    <w:p w:rsidR="00857F8F" w:rsidRDefault="00857F8F" w:rsidP="00857F8F">
      <w:pPr>
        <w:pStyle w:val="ConsPlusTitle"/>
        <w:ind w:left="786"/>
        <w:rPr>
          <w:rFonts w:ascii="Times New Roman" w:hAnsi="Times New Roman" w:cs="Times New Roman"/>
          <w:szCs w:val="22"/>
        </w:rPr>
      </w:pPr>
    </w:p>
    <w:tbl>
      <w:tblPr>
        <w:tblStyle w:val="a4"/>
        <w:tblW w:w="0" w:type="auto"/>
        <w:tblInd w:w="786" w:type="dxa"/>
        <w:tblLook w:val="04A0"/>
      </w:tblPr>
      <w:tblGrid>
        <w:gridCol w:w="6599"/>
        <w:gridCol w:w="1093"/>
        <w:gridCol w:w="1093"/>
      </w:tblGrid>
      <w:tr w:rsidR="00803B45" w:rsidTr="00857F8F">
        <w:tc>
          <w:tcPr>
            <w:tcW w:w="0" w:type="auto"/>
          </w:tcPr>
          <w:p w:rsidR="00857F8F" w:rsidRDefault="00857F8F" w:rsidP="00857F8F">
            <w:pPr>
              <w:pStyle w:val="ConsPlusTitle"/>
              <w:rPr>
                <w:rFonts w:ascii="Times New Roman" w:hAnsi="Times New Roman" w:cs="Times New Roman"/>
                <w:b w:val="0"/>
                <w:szCs w:val="22"/>
              </w:rPr>
            </w:pPr>
          </w:p>
        </w:tc>
        <w:tc>
          <w:tcPr>
            <w:tcW w:w="0" w:type="auto"/>
          </w:tcPr>
          <w:p w:rsidR="00857F8F" w:rsidRPr="00857F8F" w:rsidRDefault="00857F8F" w:rsidP="00857F8F">
            <w:pPr>
              <w:pStyle w:val="ConsPlusTitle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Вариант 1</w:t>
            </w:r>
          </w:p>
        </w:tc>
        <w:tc>
          <w:tcPr>
            <w:tcW w:w="0" w:type="auto"/>
          </w:tcPr>
          <w:p w:rsidR="00857F8F" w:rsidRDefault="00857F8F" w:rsidP="00857F8F">
            <w:pPr>
              <w:pStyle w:val="ConsPlusTitle"/>
              <w:rPr>
                <w:rFonts w:ascii="Times New Roman" w:hAnsi="Times New Roman" w:cs="Times New Roman"/>
                <w:b w:val="0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Вариант 2</w:t>
            </w:r>
          </w:p>
        </w:tc>
      </w:tr>
      <w:tr w:rsidR="00803B45" w:rsidTr="00857F8F">
        <w:tc>
          <w:tcPr>
            <w:tcW w:w="0" w:type="auto"/>
          </w:tcPr>
          <w:p w:rsidR="00857F8F" w:rsidRPr="00857F8F" w:rsidRDefault="001022C9" w:rsidP="001022C9">
            <w:pPr>
              <w:pStyle w:val="ConsPlusTitle"/>
              <w:ind w:left="1866"/>
              <w:rPr>
                <w:rFonts w:ascii="Times New Roman" w:hAnsi="Times New Roman" w:cs="Times New Roman"/>
                <w:i/>
                <w:szCs w:val="22"/>
              </w:rPr>
            </w:pPr>
            <w:r>
              <w:rPr>
                <w:rFonts w:ascii="Times New Roman" w:hAnsi="Times New Roman" w:cs="Times New Roman"/>
                <w:i/>
                <w:szCs w:val="22"/>
              </w:rPr>
              <w:t>6.1.</w:t>
            </w:r>
            <w:r w:rsidR="00ED28B4" w:rsidRPr="00857F8F">
              <w:rPr>
                <w:rFonts w:ascii="Times New Roman" w:hAnsi="Times New Roman" w:cs="Times New Roman"/>
                <w:i/>
                <w:szCs w:val="22"/>
              </w:rPr>
              <w:t>Содержание варианта решения выявленной проблемы</w:t>
            </w:r>
          </w:p>
        </w:tc>
        <w:tc>
          <w:tcPr>
            <w:tcW w:w="0" w:type="auto"/>
          </w:tcPr>
          <w:p w:rsidR="00857F8F" w:rsidRPr="00263E99" w:rsidRDefault="00857F8F" w:rsidP="00025D4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</w:tcPr>
          <w:p w:rsidR="00857F8F" w:rsidRDefault="00857F8F" w:rsidP="00857F8F">
            <w:pPr>
              <w:pStyle w:val="ConsPlusTitle"/>
              <w:rPr>
                <w:rFonts w:ascii="Times New Roman" w:hAnsi="Times New Roman" w:cs="Times New Roman"/>
                <w:b w:val="0"/>
                <w:szCs w:val="22"/>
              </w:rPr>
            </w:pPr>
          </w:p>
        </w:tc>
      </w:tr>
      <w:tr w:rsidR="00803B45" w:rsidTr="00857F8F">
        <w:tc>
          <w:tcPr>
            <w:tcW w:w="0" w:type="auto"/>
          </w:tcPr>
          <w:p w:rsidR="00857F8F" w:rsidRPr="00857F8F" w:rsidRDefault="001022C9" w:rsidP="001022C9">
            <w:pPr>
              <w:pStyle w:val="ConsPlusTitle"/>
              <w:ind w:left="1866"/>
              <w:rPr>
                <w:rFonts w:ascii="Times New Roman" w:hAnsi="Times New Roman" w:cs="Times New Roman"/>
                <w:i/>
                <w:szCs w:val="22"/>
              </w:rPr>
            </w:pPr>
            <w:r>
              <w:rPr>
                <w:rFonts w:ascii="Times New Roman" w:hAnsi="Times New Roman" w:cs="Times New Roman"/>
                <w:i/>
                <w:szCs w:val="22"/>
              </w:rPr>
              <w:t>6.2.</w:t>
            </w:r>
            <w:r w:rsidR="00857F8F" w:rsidRPr="00857F8F">
              <w:rPr>
                <w:rFonts w:ascii="Times New Roman" w:hAnsi="Times New Roman" w:cs="Times New Roman"/>
                <w:i/>
                <w:szCs w:val="22"/>
              </w:rPr>
              <w:t xml:space="preserve">Качественная характеристика и оценка динамики численности потенциальных адресатов предлагаемого правового регулирования </w:t>
            </w:r>
          </w:p>
        </w:tc>
        <w:tc>
          <w:tcPr>
            <w:tcW w:w="0" w:type="auto"/>
          </w:tcPr>
          <w:p w:rsidR="00857F8F" w:rsidRPr="00965656" w:rsidRDefault="00857F8F" w:rsidP="00857F8F">
            <w:pPr>
              <w:pStyle w:val="ConsPlusTitle"/>
              <w:rPr>
                <w:rFonts w:ascii="Times New Roman" w:hAnsi="Times New Roman" w:cs="Times New Roman"/>
                <w:b w:val="0"/>
                <w:szCs w:val="22"/>
              </w:rPr>
            </w:pPr>
          </w:p>
        </w:tc>
        <w:tc>
          <w:tcPr>
            <w:tcW w:w="0" w:type="auto"/>
          </w:tcPr>
          <w:p w:rsidR="00857F8F" w:rsidRDefault="00857F8F" w:rsidP="00857F8F">
            <w:pPr>
              <w:pStyle w:val="ConsPlusTitle"/>
              <w:rPr>
                <w:rFonts w:ascii="Times New Roman" w:hAnsi="Times New Roman" w:cs="Times New Roman"/>
                <w:b w:val="0"/>
                <w:szCs w:val="22"/>
              </w:rPr>
            </w:pPr>
          </w:p>
        </w:tc>
      </w:tr>
      <w:tr w:rsidR="00803B45" w:rsidTr="00857F8F">
        <w:tc>
          <w:tcPr>
            <w:tcW w:w="0" w:type="auto"/>
          </w:tcPr>
          <w:p w:rsidR="00857F8F" w:rsidRPr="00857F8F" w:rsidRDefault="001022C9" w:rsidP="001022C9">
            <w:pPr>
              <w:pStyle w:val="ConsPlusTitle"/>
              <w:ind w:left="1866"/>
              <w:rPr>
                <w:rFonts w:ascii="Times New Roman" w:hAnsi="Times New Roman" w:cs="Times New Roman"/>
                <w:i/>
                <w:szCs w:val="22"/>
              </w:rPr>
            </w:pPr>
            <w:r>
              <w:rPr>
                <w:rFonts w:ascii="Times New Roman" w:hAnsi="Times New Roman" w:cs="Times New Roman"/>
                <w:i/>
                <w:szCs w:val="22"/>
              </w:rPr>
              <w:t>6.3.</w:t>
            </w:r>
            <w:r w:rsidR="00857F8F">
              <w:rPr>
                <w:rFonts w:ascii="Times New Roman" w:hAnsi="Times New Roman" w:cs="Times New Roman"/>
                <w:i/>
                <w:szCs w:val="22"/>
              </w:rPr>
              <w:t>Оценка дополнительных расходов (доходов) потенциальных адресатов предлагаемого правового регулирования, связанных с его введением</w:t>
            </w:r>
          </w:p>
        </w:tc>
        <w:tc>
          <w:tcPr>
            <w:tcW w:w="0" w:type="auto"/>
          </w:tcPr>
          <w:p w:rsidR="00857F8F" w:rsidRDefault="00857F8F" w:rsidP="00857F8F">
            <w:pPr>
              <w:pStyle w:val="ConsPlusTitle"/>
              <w:rPr>
                <w:rFonts w:ascii="Times New Roman" w:hAnsi="Times New Roman" w:cs="Times New Roman"/>
                <w:b w:val="0"/>
                <w:szCs w:val="22"/>
              </w:rPr>
            </w:pPr>
          </w:p>
        </w:tc>
        <w:tc>
          <w:tcPr>
            <w:tcW w:w="0" w:type="auto"/>
          </w:tcPr>
          <w:p w:rsidR="00857F8F" w:rsidRDefault="00857F8F" w:rsidP="00857F8F">
            <w:pPr>
              <w:pStyle w:val="ConsPlusTitle"/>
              <w:rPr>
                <w:rFonts w:ascii="Times New Roman" w:hAnsi="Times New Roman" w:cs="Times New Roman"/>
                <w:b w:val="0"/>
                <w:szCs w:val="22"/>
              </w:rPr>
            </w:pPr>
          </w:p>
        </w:tc>
      </w:tr>
      <w:tr w:rsidR="00803B45" w:rsidTr="00857F8F">
        <w:tc>
          <w:tcPr>
            <w:tcW w:w="0" w:type="auto"/>
          </w:tcPr>
          <w:p w:rsidR="00857F8F" w:rsidRPr="00803B45" w:rsidRDefault="001022C9" w:rsidP="001022C9">
            <w:pPr>
              <w:pStyle w:val="ConsPlusTitle"/>
              <w:ind w:left="1866"/>
              <w:rPr>
                <w:rFonts w:ascii="Times New Roman" w:hAnsi="Times New Roman" w:cs="Times New Roman"/>
                <w:i/>
                <w:szCs w:val="22"/>
              </w:rPr>
            </w:pPr>
            <w:r>
              <w:rPr>
                <w:rFonts w:ascii="Times New Roman" w:hAnsi="Times New Roman" w:cs="Times New Roman"/>
                <w:i/>
                <w:szCs w:val="22"/>
              </w:rPr>
              <w:t>6.4.</w:t>
            </w:r>
            <w:r w:rsidR="00803B45">
              <w:rPr>
                <w:rFonts w:ascii="Times New Roman" w:hAnsi="Times New Roman" w:cs="Times New Roman"/>
                <w:i/>
                <w:szCs w:val="22"/>
              </w:rPr>
              <w:t>Оценка расходов (доходов</w:t>
            </w:r>
            <w:proofErr w:type="gramStart"/>
            <w:r w:rsidR="00803B45">
              <w:rPr>
                <w:rFonts w:ascii="Times New Roman" w:hAnsi="Times New Roman" w:cs="Times New Roman"/>
                <w:i/>
                <w:szCs w:val="22"/>
              </w:rPr>
              <w:t>)б</w:t>
            </w:r>
            <w:proofErr w:type="gramEnd"/>
            <w:r w:rsidR="00803B45">
              <w:rPr>
                <w:rFonts w:ascii="Times New Roman" w:hAnsi="Times New Roman" w:cs="Times New Roman"/>
                <w:i/>
                <w:szCs w:val="22"/>
              </w:rPr>
              <w:t>юджета Аннинского муниципального района, связанных с введением предлагаемого правового регулирования</w:t>
            </w:r>
          </w:p>
        </w:tc>
        <w:tc>
          <w:tcPr>
            <w:tcW w:w="0" w:type="auto"/>
          </w:tcPr>
          <w:p w:rsidR="00857F8F" w:rsidRDefault="00857F8F" w:rsidP="00857F8F">
            <w:pPr>
              <w:pStyle w:val="ConsPlusTitle"/>
              <w:rPr>
                <w:rFonts w:ascii="Times New Roman" w:hAnsi="Times New Roman" w:cs="Times New Roman"/>
                <w:b w:val="0"/>
                <w:szCs w:val="22"/>
              </w:rPr>
            </w:pPr>
          </w:p>
        </w:tc>
        <w:tc>
          <w:tcPr>
            <w:tcW w:w="0" w:type="auto"/>
          </w:tcPr>
          <w:p w:rsidR="00857F8F" w:rsidRDefault="00857F8F" w:rsidP="00857F8F">
            <w:pPr>
              <w:pStyle w:val="ConsPlusTitle"/>
              <w:rPr>
                <w:rFonts w:ascii="Times New Roman" w:hAnsi="Times New Roman" w:cs="Times New Roman"/>
                <w:b w:val="0"/>
                <w:szCs w:val="22"/>
              </w:rPr>
            </w:pPr>
          </w:p>
        </w:tc>
      </w:tr>
      <w:tr w:rsidR="00803B45" w:rsidTr="00857F8F">
        <w:tc>
          <w:tcPr>
            <w:tcW w:w="0" w:type="auto"/>
          </w:tcPr>
          <w:p w:rsidR="00857F8F" w:rsidRPr="00803B45" w:rsidRDefault="001022C9" w:rsidP="001022C9">
            <w:pPr>
              <w:pStyle w:val="ConsPlusTitle"/>
              <w:ind w:left="1866"/>
              <w:rPr>
                <w:rFonts w:ascii="Times New Roman" w:hAnsi="Times New Roman" w:cs="Times New Roman"/>
                <w:i/>
                <w:szCs w:val="22"/>
              </w:rPr>
            </w:pPr>
            <w:r>
              <w:rPr>
                <w:rFonts w:ascii="Times New Roman" w:hAnsi="Times New Roman" w:cs="Times New Roman"/>
                <w:i/>
                <w:szCs w:val="22"/>
              </w:rPr>
              <w:t>6.5.</w:t>
            </w:r>
            <w:r w:rsidR="00803B45">
              <w:rPr>
                <w:rFonts w:ascii="Times New Roman" w:hAnsi="Times New Roman" w:cs="Times New Roman"/>
                <w:i/>
                <w:szCs w:val="22"/>
              </w:rPr>
              <w:t>Оценка возможности достижения заявленных целей предлагаемого правового регулирования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0" w:type="auto"/>
          </w:tcPr>
          <w:p w:rsidR="00857F8F" w:rsidRDefault="00857F8F" w:rsidP="00471A17">
            <w:pPr>
              <w:pStyle w:val="ConsPlusTitle"/>
              <w:rPr>
                <w:rFonts w:ascii="Times New Roman" w:hAnsi="Times New Roman" w:cs="Times New Roman"/>
                <w:b w:val="0"/>
                <w:szCs w:val="22"/>
              </w:rPr>
            </w:pPr>
          </w:p>
        </w:tc>
        <w:tc>
          <w:tcPr>
            <w:tcW w:w="0" w:type="auto"/>
          </w:tcPr>
          <w:p w:rsidR="00857F8F" w:rsidRDefault="00857F8F" w:rsidP="00857F8F">
            <w:pPr>
              <w:pStyle w:val="ConsPlusTitle"/>
              <w:rPr>
                <w:rFonts w:ascii="Times New Roman" w:hAnsi="Times New Roman" w:cs="Times New Roman"/>
                <w:b w:val="0"/>
                <w:szCs w:val="22"/>
              </w:rPr>
            </w:pPr>
          </w:p>
        </w:tc>
      </w:tr>
      <w:tr w:rsidR="00803B45" w:rsidTr="00857F8F">
        <w:tc>
          <w:tcPr>
            <w:tcW w:w="0" w:type="auto"/>
          </w:tcPr>
          <w:p w:rsidR="00857F8F" w:rsidRPr="00803B45" w:rsidRDefault="001022C9" w:rsidP="001022C9">
            <w:pPr>
              <w:pStyle w:val="ConsPlusTitle"/>
              <w:ind w:left="1866"/>
              <w:rPr>
                <w:rFonts w:ascii="Times New Roman" w:hAnsi="Times New Roman" w:cs="Times New Roman"/>
                <w:i/>
                <w:szCs w:val="22"/>
              </w:rPr>
            </w:pPr>
            <w:r>
              <w:rPr>
                <w:rFonts w:ascii="Times New Roman" w:hAnsi="Times New Roman" w:cs="Times New Roman"/>
                <w:i/>
                <w:szCs w:val="22"/>
              </w:rPr>
              <w:lastRenderedPageBreak/>
              <w:t>6.6.</w:t>
            </w:r>
            <w:r w:rsidR="00803B45">
              <w:rPr>
                <w:rFonts w:ascii="Times New Roman" w:hAnsi="Times New Roman" w:cs="Times New Roman"/>
                <w:i/>
                <w:szCs w:val="22"/>
              </w:rPr>
              <w:t>Оценка рисков неблагоприятных последствий</w:t>
            </w:r>
          </w:p>
        </w:tc>
        <w:tc>
          <w:tcPr>
            <w:tcW w:w="0" w:type="auto"/>
          </w:tcPr>
          <w:p w:rsidR="00857F8F" w:rsidRDefault="00857F8F" w:rsidP="00857F8F">
            <w:pPr>
              <w:pStyle w:val="ConsPlusTitle"/>
              <w:rPr>
                <w:rFonts w:ascii="Times New Roman" w:hAnsi="Times New Roman" w:cs="Times New Roman"/>
                <w:b w:val="0"/>
                <w:szCs w:val="22"/>
              </w:rPr>
            </w:pPr>
          </w:p>
        </w:tc>
        <w:tc>
          <w:tcPr>
            <w:tcW w:w="0" w:type="auto"/>
          </w:tcPr>
          <w:p w:rsidR="00857F8F" w:rsidRDefault="00857F8F" w:rsidP="00857F8F">
            <w:pPr>
              <w:pStyle w:val="ConsPlusTitle"/>
              <w:rPr>
                <w:rFonts w:ascii="Times New Roman" w:hAnsi="Times New Roman" w:cs="Times New Roman"/>
                <w:b w:val="0"/>
                <w:szCs w:val="22"/>
              </w:rPr>
            </w:pPr>
          </w:p>
        </w:tc>
      </w:tr>
    </w:tbl>
    <w:p w:rsidR="00857F8F" w:rsidRDefault="001022C9" w:rsidP="001022C9">
      <w:pPr>
        <w:pStyle w:val="ConsPlusTitle"/>
        <w:ind w:left="1866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6.7.</w:t>
      </w:r>
      <w:r w:rsidR="00803B45">
        <w:rPr>
          <w:rFonts w:ascii="Times New Roman" w:hAnsi="Times New Roman" w:cs="Times New Roman"/>
          <w:szCs w:val="22"/>
        </w:rPr>
        <w:t>Обоснование выбора предпочтительного варианта предлагаемого правового регулирования выявленной проблемы:</w:t>
      </w:r>
    </w:p>
    <w:p w:rsidR="001022C9" w:rsidRPr="002800F1" w:rsidRDefault="001022C9" w:rsidP="001022C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022C9" w:rsidRPr="00D54A69" w:rsidRDefault="001022C9" w:rsidP="001022C9">
      <w:pPr>
        <w:pStyle w:val="ConsPlusTitle"/>
        <w:ind w:left="786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szCs w:val="22"/>
        </w:rPr>
        <w:t>7.</w:t>
      </w:r>
      <w:r w:rsidR="00D54A69">
        <w:rPr>
          <w:rFonts w:ascii="Times New Roman" w:hAnsi="Times New Roman" w:cs="Times New Roman"/>
          <w:szCs w:val="22"/>
        </w:rPr>
        <w:t>Иная информация по решению органа-разработчика, относящаяся к сведениям о подготовке идеи (концепции) предлагаемого правового регулирования.</w:t>
      </w:r>
      <w:r w:rsidR="00D54A69">
        <w:rPr>
          <w:rFonts w:ascii="Times New Roman" w:hAnsi="Times New Roman" w:cs="Times New Roman"/>
          <w:b w:val="0"/>
          <w:szCs w:val="22"/>
        </w:rPr>
        <w:t xml:space="preserve">        </w:t>
      </w:r>
    </w:p>
    <w:p w:rsidR="00D54A69" w:rsidRPr="00D54A69" w:rsidRDefault="00D54A69" w:rsidP="00D54A69">
      <w:pPr>
        <w:pStyle w:val="ConsPlusTitle"/>
        <w:ind w:left="786"/>
        <w:rPr>
          <w:rFonts w:ascii="Times New Roman" w:hAnsi="Times New Roman" w:cs="Times New Roman"/>
          <w:b w:val="0"/>
          <w:szCs w:val="22"/>
        </w:rPr>
      </w:pPr>
    </w:p>
    <w:sectPr w:rsidR="00D54A69" w:rsidRPr="00D54A69" w:rsidSect="00F863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8604C"/>
    <w:multiLevelType w:val="multilevel"/>
    <w:tmpl w:val="17380D1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">
    <w:nsid w:val="1159413B"/>
    <w:multiLevelType w:val="hybridMultilevel"/>
    <w:tmpl w:val="3634C0A6"/>
    <w:lvl w:ilvl="0" w:tplc="93468CC0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41F1"/>
    <w:rsid w:val="00007C9A"/>
    <w:rsid w:val="00025D44"/>
    <w:rsid w:val="000D345B"/>
    <w:rsid w:val="001022C9"/>
    <w:rsid w:val="001C0972"/>
    <w:rsid w:val="00233DE9"/>
    <w:rsid w:val="00263E99"/>
    <w:rsid w:val="00296B0F"/>
    <w:rsid w:val="00455866"/>
    <w:rsid w:val="00471A17"/>
    <w:rsid w:val="004E58D8"/>
    <w:rsid w:val="005013AC"/>
    <w:rsid w:val="00542AF1"/>
    <w:rsid w:val="005C41DD"/>
    <w:rsid w:val="00636632"/>
    <w:rsid w:val="006E43D3"/>
    <w:rsid w:val="0080204F"/>
    <w:rsid w:val="00803B45"/>
    <w:rsid w:val="00857F8F"/>
    <w:rsid w:val="009458E3"/>
    <w:rsid w:val="00965656"/>
    <w:rsid w:val="009B62C9"/>
    <w:rsid w:val="009E41F1"/>
    <w:rsid w:val="00B920CC"/>
    <w:rsid w:val="00CC3E3D"/>
    <w:rsid w:val="00CF5E39"/>
    <w:rsid w:val="00D235D1"/>
    <w:rsid w:val="00D54A69"/>
    <w:rsid w:val="00D819EC"/>
    <w:rsid w:val="00DE4046"/>
    <w:rsid w:val="00E1747C"/>
    <w:rsid w:val="00E902BD"/>
    <w:rsid w:val="00ED28B4"/>
    <w:rsid w:val="00EF7D4B"/>
    <w:rsid w:val="00F6688F"/>
    <w:rsid w:val="00F813E6"/>
    <w:rsid w:val="00F863AB"/>
    <w:rsid w:val="00FE7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AB"/>
  </w:style>
  <w:style w:type="paragraph" w:styleId="1">
    <w:name w:val="heading 1"/>
    <w:basedOn w:val="a"/>
    <w:next w:val="a"/>
    <w:link w:val="10"/>
    <w:uiPriority w:val="9"/>
    <w:qFormat/>
    <w:rsid w:val="00D819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819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19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819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E1747C"/>
    <w:pPr>
      <w:ind w:left="720"/>
      <w:contextualSpacing/>
    </w:pPr>
  </w:style>
  <w:style w:type="paragraph" w:customStyle="1" w:styleId="ConsPlusTitle">
    <w:name w:val="ConsPlusTitle"/>
    <w:rsid w:val="001C09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4">
    <w:name w:val="Table Grid"/>
    <w:basedOn w:val="a1"/>
    <w:uiPriority w:val="59"/>
    <w:rsid w:val="00857F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basedOn w:val="a0"/>
    <w:link w:val="22"/>
    <w:rsid w:val="00263E99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63E99"/>
    <w:pPr>
      <w:widowControl w:val="0"/>
      <w:shd w:val="clear" w:color="auto" w:fill="FFFFFF"/>
      <w:spacing w:after="540" w:line="322" w:lineRule="exact"/>
      <w:ind w:hanging="420"/>
      <w:jc w:val="center"/>
    </w:pPr>
    <w:rPr>
      <w:rFonts w:ascii="Times New Roman" w:eastAsia="Times New Roman" w:hAnsi="Times New Roman" w:cs="Times New Roman"/>
      <w:b/>
      <w:bCs/>
      <w:sz w:val="25"/>
      <w:szCs w:val="25"/>
    </w:rPr>
  </w:style>
  <w:style w:type="character" w:customStyle="1" w:styleId="FontStyle14">
    <w:name w:val="Font Style14"/>
    <w:uiPriority w:val="99"/>
    <w:rsid w:val="00263E99"/>
    <w:rPr>
      <w:rFonts w:ascii="Times New Roman" w:hAnsi="Times New Roman" w:cs="Times New Roman"/>
      <w:spacing w:val="10"/>
      <w:sz w:val="24"/>
      <w:szCs w:val="24"/>
    </w:rPr>
  </w:style>
  <w:style w:type="paragraph" w:customStyle="1" w:styleId="ConsPlusNormal">
    <w:name w:val="ConsPlusNormal"/>
    <w:link w:val="ConsPlusNormal1"/>
    <w:rsid w:val="009656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96565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oekoblyakova</dc:creator>
  <cp:lastModifiedBy>Коблякова Ольга Евгеньевна</cp:lastModifiedBy>
  <cp:revision>15</cp:revision>
  <dcterms:created xsi:type="dcterms:W3CDTF">2019-07-24T11:48:00Z</dcterms:created>
  <dcterms:modified xsi:type="dcterms:W3CDTF">2021-11-01T08:11:00Z</dcterms:modified>
</cp:coreProperties>
</file>